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spacing w:before="100" w:beforeAutospacing="true" w:after="100" w:afterAutospacing="true" w:lineRule="auto" w:line="240"/>
        <w:jc w:val="center"/>
        <w:rPr>
          <w:rFonts w:ascii="Arial" w:cs="Arial" w:hAnsi="Arial"/>
          <w:color w:val="6f4f0a"/>
          <w:sz w:val="20"/>
        </w:rPr>
      </w:pPr>
      <w:r>
        <w:rPr>
          <w:rFonts w:ascii="Arial" w:cs="Arial" w:hAnsi="Arial"/>
          <w:b/>
          <w:bCs/>
          <w:color w:val="6f4f0a"/>
          <w:sz w:val="32"/>
        </w:rPr>
        <w:t>CCA CALENDER</w:t>
      </w: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Times New Roman" w:cs="Arial Unicode MS" w:hAnsi="Times New Roman" w:hint="cs"/>
          <w:b/>
          <w:bCs/>
          <w:color w:val="6f4f0a"/>
          <w:sz w:val="24"/>
          <w:szCs w:val="24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3474"/>
        <w:gridCol w:w="2394"/>
      </w:tblGrid>
      <w:tr>
        <w:trPr/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SL No.</w:t>
            </w:r>
          </w:p>
        </w:tc>
        <w:tc>
          <w:tcPr>
            <w:tcW w:w="3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Junior Group(VI-VIII)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Senior Group(IX-XII)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House distribution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House distribution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English calligraphy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English calligraphy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Hindi calligraphy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Hindi calligraphy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Drawing and painting competition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Drawing and painting competition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English poem recitation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English poem recitation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English essay writing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English essay writing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Hindi debate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Hindi debate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Solo song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Solo song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Story telling  in Hindi on moral Stories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Creative story writing in Hindi/English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Maths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brain teaser competition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Maths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brain teaser competition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Hindi extempore speech competition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Hindi extempore speech competition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English extempore speech competition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English extempore speech competition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Group dance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Group dance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Group song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Group song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Quiz competition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Quiz competition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Sanskrit pledge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Sanskrit pledge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Sanskrit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shloka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recitation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Sanskrit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shloka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recitation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Hindi poem recitation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Hindi essay writing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Hindi essay writing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Hindi poem recitation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Poster painting on social awareness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Poster painting on social awareness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Solo dance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Solo dance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Skit competition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Skit competition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Fashion show on traditional attire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Fashion show on traditional attire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Book cover/ book mark design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Book cover/ book mark design</w:t>
            </w:r>
          </w:p>
        </w:tc>
      </w:tr>
      <w:tr>
        <w:tblPrEx/>
        <w:trPr/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Arial Unicode MS" w:hAnsi="Times New Roman" w:hint="cs"/>
                <w:sz w:val="24"/>
                <w:szCs w:val="24"/>
              </w:rPr>
            </w:pPr>
          </w:p>
          <w:p>
            <w:pPr>
              <w:pStyle w:val="style0"/>
              <w:spacing w:before="100" w:beforeAutospacing="true" w:after="0" w:lineRule="auto" w:line="240"/>
              <w:jc w:val="center"/>
              <w:rPr>
                <w:rFonts w:ascii="Times New Roman" w:cs="Arial Unicode MS" w:hAnsi="Times New Roman" w:hint="cs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before="100" w:beforeAutospacing="true"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/>
      </w:pPr>
    </w:p>
    <w:tbl>
      <w:tblPr>
        <w:tblW w:w="9960" w:type="dxa"/>
        <w:tblInd w:w="98" w:type="dxa"/>
        <w:tblLook w:val="04A0" w:firstRow="1" w:lastRow="0" w:firstColumn="1" w:lastColumn="0" w:noHBand="0" w:noVBand="1"/>
      </w:tblPr>
      <w:tblGrid>
        <w:gridCol w:w="559"/>
        <w:gridCol w:w="4798"/>
        <w:gridCol w:w="4858"/>
      </w:tblGrid>
      <w:tr>
        <w:trPr>
          <w:trHeight w:val="648" w:hRule="atLeast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 Unicode MS"/>
                <w:b/>
                <w:bCs/>
                <w:color w:val="000000"/>
                <w:sz w:val="32"/>
                <w:szCs w:val="32"/>
                <w:cs/>
              </w:rPr>
              <w:t>पाठ्य सहगामी क्रियाएं</w:t>
            </w:r>
          </w:p>
        </w:tc>
      </w:tr>
      <w:tr>
        <w:tblPrEx/>
        <w:trPr>
          <w:trHeight w:val="288" w:hRule="atLeast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color w:val="222222"/>
                <w:sz w:val="28"/>
                <w:szCs w:val="28"/>
              </w:rPr>
            </w:pPr>
            <w:r>
              <w:rPr>
                <w:rFonts w:ascii="Arial" w:cs="Arial" w:hAnsi="Arial"/>
                <w:color w:val="222222"/>
                <w:sz w:val="28"/>
                <w:szCs w:val="28"/>
              </w:rPr>
              <w:t xml:space="preserve"> </w:t>
            </w:r>
          </w:p>
        </w:tc>
      </w:tr>
      <w:tr>
        <w:tblPrEx/>
        <w:trPr>
          <w:trHeight w:val="28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Arial Unicode MS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  <w:r>
              <w:rPr>
                <w:rFonts w:cs="Arial Unicode MS" w:hint="cs"/>
                <w:b/>
                <w:bCs/>
                <w:color w:val="000000"/>
                <w:sz w:val="28"/>
                <w:szCs w:val="28"/>
                <w:cs/>
              </w:rPr>
              <w:t>क्रं.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  <w:r>
              <w:rPr>
                <w:rFonts w:cs="Arial Unicode MS" w:hint="cs"/>
                <w:color w:val="000000"/>
                <w:szCs w:val="22"/>
                <w:cs/>
              </w:rPr>
              <w:t xml:space="preserve">                        </w:t>
            </w:r>
            <w:r>
              <w:rPr>
                <w:rFonts w:ascii="inherit" w:cs="Arial Unicode MS" w:hAnsi="inherit" w:hint="cs"/>
                <w:b/>
                <w:bCs/>
                <w:color w:val="222222"/>
                <w:sz w:val="28"/>
                <w:szCs w:val="28"/>
                <w:cs/>
              </w:rPr>
              <w:t>समूह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  <w:r>
              <w:rPr>
                <w:rFonts w:cs="Arial Unicode MS" w:hint="cs"/>
                <w:color w:val="000000"/>
                <w:szCs w:val="22"/>
                <w:cs/>
              </w:rPr>
              <w:t xml:space="preserve">                        </w:t>
            </w:r>
            <w:r>
              <w:rPr>
                <w:rFonts w:ascii="inherit" w:cs="Arial Unicode MS" w:hAnsi="inherit" w:hint="cs"/>
                <w:b/>
                <w:bCs/>
                <w:color w:val="222222"/>
                <w:sz w:val="28"/>
                <w:szCs w:val="28"/>
                <w:cs/>
              </w:rPr>
              <w:t>समूह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 w:hint="cs"/>
                <w:b/>
                <w:bCs/>
                <w:color w:val="222222"/>
                <w:sz w:val="28"/>
                <w:szCs w:val="28"/>
                <w:cs/>
              </w:rPr>
              <w:t>जूनियर ग्रुप (</w:t>
            </w:r>
            <w:r>
              <w:rPr>
                <w:rFonts w:ascii="inherit" w:cs="Calibri" w:hAnsi="inherit" w:hint="cs"/>
                <w:b/>
                <w:bCs/>
                <w:color w:val="222222"/>
                <w:sz w:val="28"/>
                <w:szCs w:val="28"/>
              </w:rPr>
              <w:t>VI-VIII)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 w:hint="cs"/>
                <w:b/>
                <w:bCs/>
                <w:color w:val="222222"/>
                <w:sz w:val="28"/>
                <w:szCs w:val="28"/>
                <w:cs/>
              </w:rPr>
              <w:t>वरिष्ठ समूह (</w:t>
            </w:r>
            <w:r>
              <w:rPr>
                <w:rFonts w:ascii="inherit" w:cs="Calibri" w:hAnsi="inherit" w:hint="cs"/>
                <w:b/>
                <w:bCs/>
                <w:color w:val="222222"/>
                <w:sz w:val="28"/>
                <w:szCs w:val="28"/>
              </w:rPr>
              <w:t>IX-XII)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घर का वितरण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 w:hint="cs"/>
                <w:color w:val="222222"/>
                <w:sz w:val="28"/>
                <w:szCs w:val="28"/>
                <w:cs/>
              </w:rPr>
              <w:t>घर का वितरण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अंग्रेजी सुलेख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अंग्रेजी सुलेख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हिंदी सुलेख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हिंदी सुलेख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ड्राइंग और पेंटिंग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प्रतियोगिता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ड्राइंग और पेंटिंग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प्रतियोगिता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अंग्रेजी कविता पाठ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अंग्रेजी कविता पाठ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अंग्रेजी निबंध लेखन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अंग्रेजी निबंध लेखन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हिंदी की बहस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हिंदी की बहस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एकल गाना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एकल गाना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नैतिक कहानियों पर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हिंदी में कहानी कहना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रचनात्मक कहानी हिंदी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 /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अंग्रेजी में लिखना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मैथ्स ब्रेन टीज़र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प्रतियोगिता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मैथ्स ब्रेन टीज़र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प्रतियोगिता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हिंदी एक्सपेम्पोर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भाषण प्रतियोगिता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हिंदी एक्सपेम्पोर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भाषण प्रतियोगिता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 xml:space="preserve">अंग्रेजी 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extempore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भाषण प्रतियोगिता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अंग्रेजी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भाषण प्रतियोगिता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समूह नृत्य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समूह नृत्य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समूह गान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समूह गान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प्रश्नोत्तरी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प्रतियोगिता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प्रश्नोत्तरी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प्रतियोगिता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संस्कृत की प्रतिज्ञा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संस्कृत की प्रतिज्ञा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संस्कृत श्लोक का पाठ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संस्कृत श्लोक का पाठ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हिंदी कविता पाठ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हिंदी निबंध लेखन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हिंदी निबंध लेखन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हिंदी कविता पाठ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सामाजिक जागरूकता पर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पोस्टर पेंटिंग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सामाजिक जागरूकता पर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पोस्टर पेंटिंग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एकल नृत्य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एकल नृत्य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एकांकी प्रतियोगिता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एकांकी प्रतियोगिता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पारंपरिक पोशाक पर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फैशन प्रदर्शन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पारंपरिक पोशाक पर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फैशन प्रदर्शन</w:t>
            </w:r>
          </w:p>
        </w:tc>
      </w:tr>
      <w:tr>
        <w:tblPrEx/>
        <w:trPr>
          <w:trHeight w:val="348" w:hRule="atLeast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a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बुक कवर / बुक मार्क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डिजाइन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a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inherit" w:cs="Calibri" w:hAnsi="inherit"/>
                <w:color w:val="222222"/>
                <w:sz w:val="28"/>
                <w:szCs w:val="28"/>
              </w:rPr>
            </w:pP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बुक कवर / बुक मार्क</w:t>
            </w:r>
            <w:r>
              <w:rPr>
                <w:rFonts w:ascii="inherit" w:cs="Calibri" w:hAnsi="inheri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inherit" w:cs="Arial Unicode MS" w:hAnsi="inherit"/>
                <w:color w:val="222222"/>
                <w:sz w:val="28"/>
                <w:szCs w:val="28"/>
                <w:cs/>
              </w:rPr>
              <w:t>डिजाइन</w:t>
            </w:r>
          </w:p>
        </w:tc>
      </w:tr>
      <w:tr>
        <w:tblPrEx/>
        <w:trPr>
          <w:trHeight w:val="288" w:hRule="atLeast"/>
        </w:trPr>
        <w:tc>
          <w:tcPr>
            <w:tcW w:w="9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</w:tr>
      <w:tr>
        <w:tblPrEx/>
        <w:trPr>
          <w:trHeight w:val="288" w:hRule="atLeast"/>
        </w:trPr>
        <w:tc>
          <w:tcPr>
            <w:tcW w:w="9960" w:type="dxa"/>
            <w:gridSpan w:val="3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Calibri"/>
                <w:color w:val="000000"/>
                <w:szCs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9960" w:type="dxa"/>
            <w:gridSpan w:val="3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Calibri"/>
                <w:color w:val="000000"/>
                <w:szCs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9960" w:type="dxa"/>
            <w:gridSpan w:val="3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Calibri"/>
                <w:color w:val="000000"/>
                <w:szCs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9960" w:type="dxa"/>
            <w:gridSpan w:val="3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Calibri"/>
                <w:color w:val="000000"/>
                <w:szCs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9960" w:type="dxa"/>
            <w:gridSpan w:val="3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Calibri"/>
                <w:color w:val="000000"/>
                <w:szCs w:val="22"/>
              </w:rPr>
            </w:pP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lang w:val="en-US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Mangal" w:eastAsia="Times New Roman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01">
    <w:name w:val="HTML Preformatted"/>
    <w:basedOn w:val="style0"/>
    <w:next w:val="style101"/>
    <w:link w:val="style4097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hAnsi="Courier New"/>
      <w:sz w:val="20"/>
    </w:rPr>
  </w:style>
  <w:style w:type="character" w:customStyle="1" w:styleId="style4097">
    <w:name w:val="HTML Preformatted Char"/>
    <w:basedOn w:val="style65"/>
    <w:next w:val="style4097"/>
    <w:link w:val="style101"/>
    <w:uiPriority w:val="99"/>
    <w:rPr>
      <w:rFonts w:ascii="Courier New" w:cs="Courier New" w:eastAsia="Times New Roman" w:hAnsi="Courier New"/>
      <w:sz w:val="20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eastAsia="Calibri" w:hAnsi="Tahoma"/>
      <w:sz w:val="16"/>
      <w:szCs w:val="14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Mangal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376</Words>
  <Pages>3</Pages>
  <Characters>2029</Characters>
  <Application>WPS Office</Application>
  <DocSecurity>0</DocSecurity>
  <Paragraphs>229</Paragraphs>
  <ScaleCrop>false</ScaleCrop>
  <LinksUpToDate>false</LinksUpToDate>
  <CharactersWithSpaces>2305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2020-06-13T07:08:00Z</dcterms:created>
  <dc:creator>User</dc:creator>
  <lastModifiedBy>CPH1937</lastModifiedBy>
  <dcterms:modified xsi:type="dcterms:W3CDTF">2020-06-13T07:52:26Z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